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740"/>
        <w:tblW w:w="14525" w:type="dxa"/>
        <w:tblLook w:val="04A0" w:firstRow="1" w:lastRow="0" w:firstColumn="1" w:lastColumn="0" w:noHBand="0" w:noVBand="1"/>
      </w:tblPr>
      <w:tblGrid>
        <w:gridCol w:w="404"/>
        <w:gridCol w:w="3120"/>
        <w:gridCol w:w="1135"/>
        <w:gridCol w:w="3384"/>
        <w:gridCol w:w="1558"/>
        <w:gridCol w:w="1561"/>
        <w:gridCol w:w="1680"/>
        <w:gridCol w:w="1683"/>
      </w:tblGrid>
      <w:tr w:rsidR="002122A6" w:rsidRPr="00511686" w:rsidTr="002122A6">
        <w:trPr>
          <w:trHeight w:val="603"/>
        </w:trPr>
        <w:tc>
          <w:tcPr>
            <w:tcW w:w="804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sz w:val="24"/>
                <w:szCs w:val="24"/>
              </w:rPr>
            </w:pPr>
            <w:bookmarkStart w:id="0" w:name="_GoBack"/>
            <w:bookmarkEnd w:id="0"/>
            <w:r w:rsidRPr="00511686">
              <w:rPr>
                <w:rFonts w:ascii="Calibri" w:eastAsia="Times New Roman" w:hAnsi="Calibri" w:cs="Times New Roman"/>
                <w:color w:val="000000"/>
                <w:sz w:val="24"/>
                <w:szCs w:val="24"/>
              </w:rPr>
              <w:t>JOB/TASK NAME:</w:t>
            </w:r>
            <w:r w:rsidR="00CE2BFB">
              <w:rPr>
                <w:rFonts w:ascii="Calibri" w:eastAsia="Times New Roman" w:hAnsi="Calibri" w:cs="Times New Roman"/>
                <w:color w:val="000000"/>
                <w:sz w:val="24"/>
                <w:szCs w:val="24"/>
              </w:rPr>
              <w:t xml:space="preserve"> Battery Charger (car battery, out of vehicle)</w:t>
            </w:r>
          </w:p>
        </w:tc>
        <w:tc>
          <w:tcPr>
            <w:tcW w:w="31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7A5EFD" w:rsidP="002122A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PAGE 1 OF 1</w:t>
            </w:r>
          </w:p>
        </w:tc>
        <w:tc>
          <w:tcPr>
            <w:tcW w:w="1680" w:type="dxa"/>
            <w:tcBorders>
              <w:top w:val="single" w:sz="4" w:space="0" w:color="auto"/>
              <w:left w:val="nil"/>
              <w:bottom w:val="single" w:sz="4" w:space="0" w:color="auto"/>
              <w:right w:val="single" w:sz="4" w:space="0" w:color="auto"/>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sz w:val="24"/>
                <w:szCs w:val="24"/>
              </w:rPr>
            </w:pPr>
            <w:r w:rsidRPr="00511686">
              <w:rPr>
                <w:rFonts w:ascii="Calibri" w:eastAsia="Times New Roman" w:hAnsi="Calibri" w:cs="Times New Roman"/>
                <w:color w:val="000000"/>
                <w:sz w:val="24"/>
                <w:szCs w:val="24"/>
              </w:rPr>
              <w:t>DATE:</w:t>
            </w:r>
            <w:r w:rsidR="0058789E">
              <w:rPr>
                <w:rFonts w:ascii="Calibri" w:eastAsia="Times New Roman" w:hAnsi="Calibri" w:cs="Times New Roman"/>
                <w:color w:val="000000"/>
                <w:sz w:val="24"/>
                <w:szCs w:val="24"/>
              </w:rPr>
              <w:t xml:space="preserve"> 2/17/15</w:t>
            </w:r>
          </w:p>
        </w:tc>
        <w:tc>
          <w:tcPr>
            <w:tcW w:w="1682" w:type="dxa"/>
            <w:tcBorders>
              <w:top w:val="single" w:sz="4" w:space="0" w:color="auto"/>
              <w:left w:val="nil"/>
              <w:bottom w:val="single" w:sz="4" w:space="0" w:color="auto"/>
              <w:right w:val="single" w:sz="4" w:space="0" w:color="auto"/>
            </w:tcBorders>
            <w:shd w:val="clear" w:color="auto" w:fill="auto"/>
            <w:hideMark/>
          </w:tcPr>
          <w:p w:rsidR="00511686" w:rsidRPr="00511686" w:rsidRDefault="007A5EFD" w:rsidP="002122A6">
            <w:pPr>
              <w:spacing w:after="0" w:line="240" w:lineRule="auto"/>
              <w:rPr>
                <w:rFonts w:ascii="Calibri" w:eastAsia="Times New Roman" w:hAnsi="Calibri" w:cs="Times New Roman"/>
                <w:color w:val="000000"/>
                <w:sz w:val="24"/>
                <w:szCs w:val="24"/>
              </w:rPr>
            </w:pPr>
            <w:r>
              <w:rPr>
                <w:rFonts w:ascii="Symbol" w:eastAsia="Times New Roman" w:hAnsi="Symbol" w:cs="Times New Roman"/>
                <w:color w:val="000000"/>
                <w:sz w:val="24"/>
                <w:szCs w:val="24"/>
              </w:rPr>
              <w:sym w:font="Symbol" w:char="F0D6"/>
            </w:r>
            <w:r w:rsidR="00511686" w:rsidRPr="00511686">
              <w:rPr>
                <w:rFonts w:ascii="Calibri" w:eastAsia="Times New Roman" w:hAnsi="Calibri" w:cs="Times New Roman"/>
                <w:color w:val="000000"/>
                <w:sz w:val="24"/>
                <w:szCs w:val="24"/>
              </w:rPr>
              <w:t xml:space="preserve">NEW </w:t>
            </w:r>
            <w:r w:rsidR="00511686" w:rsidRPr="00511686">
              <w:rPr>
                <w:rFonts w:ascii="Symbol" w:eastAsia="Times New Roman" w:hAnsi="Symbol" w:cs="Times New Roman"/>
                <w:color w:val="000000"/>
                <w:sz w:val="24"/>
                <w:szCs w:val="24"/>
              </w:rPr>
              <w:t></w:t>
            </w:r>
            <w:r w:rsidR="00511686" w:rsidRPr="00511686">
              <w:rPr>
                <w:rFonts w:ascii="Calibri" w:eastAsia="Times New Roman" w:hAnsi="Calibri" w:cs="Times New Roman"/>
                <w:color w:val="000000"/>
                <w:sz w:val="24"/>
                <w:szCs w:val="24"/>
              </w:rPr>
              <w:t>REVISED</w:t>
            </w:r>
          </w:p>
        </w:tc>
      </w:tr>
      <w:tr w:rsidR="002122A6" w:rsidRPr="00511686" w:rsidTr="002122A6">
        <w:trPr>
          <w:trHeight w:val="603"/>
        </w:trPr>
        <w:tc>
          <w:tcPr>
            <w:tcW w:w="804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EMPLOYEE(S)/POSITION(S) PERFORMING THE JOB:</w:t>
            </w:r>
            <w:r w:rsidR="0058789E">
              <w:rPr>
                <w:rFonts w:ascii="Calibri" w:eastAsia="Times New Roman" w:hAnsi="Calibri" w:cs="Times New Roman"/>
                <w:color w:val="000000"/>
              </w:rPr>
              <w:t xml:space="preserve"> HVAC</w:t>
            </w:r>
          </w:p>
        </w:tc>
        <w:tc>
          <w:tcPr>
            <w:tcW w:w="31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SUPERVISOR(S):</w:t>
            </w:r>
            <w:r w:rsidR="0058789E">
              <w:rPr>
                <w:rFonts w:ascii="Calibri" w:eastAsia="Times New Roman" w:hAnsi="Calibri" w:cs="Times New Roman"/>
                <w:color w:val="000000"/>
              </w:rPr>
              <w:t xml:space="preserve"> </w:t>
            </w:r>
          </w:p>
        </w:tc>
        <w:tc>
          <w:tcPr>
            <w:tcW w:w="3363"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ANALYSIS BY:</w:t>
            </w:r>
            <w:r w:rsidR="0058789E">
              <w:rPr>
                <w:rFonts w:ascii="Calibri" w:eastAsia="Times New Roman" w:hAnsi="Calibri" w:cs="Times New Roman"/>
                <w:color w:val="000000"/>
              </w:rPr>
              <w:t xml:space="preserve"> Ryan Glazier</w:t>
            </w:r>
          </w:p>
        </w:tc>
      </w:tr>
      <w:tr w:rsidR="002122A6" w:rsidRPr="00511686" w:rsidTr="002122A6">
        <w:trPr>
          <w:trHeight w:val="603"/>
        </w:trPr>
        <w:tc>
          <w:tcPr>
            <w:tcW w:w="352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PLANT/LOCATION:</w:t>
            </w:r>
            <w:r w:rsidR="00CE2BFB">
              <w:rPr>
                <w:rFonts w:ascii="Calibri" w:eastAsia="Times New Roman" w:hAnsi="Calibri" w:cs="Times New Roman"/>
                <w:color w:val="000000"/>
              </w:rPr>
              <w:t xml:space="preserve"> HVAC</w:t>
            </w:r>
          </w:p>
        </w:tc>
        <w:tc>
          <w:tcPr>
            <w:tcW w:w="4518"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DEPARTMENT(S):</w:t>
            </w:r>
            <w:r w:rsidR="007A5EFD">
              <w:rPr>
                <w:rFonts w:ascii="Calibri" w:eastAsia="Times New Roman" w:hAnsi="Calibri" w:cs="Times New Roman"/>
                <w:color w:val="000000"/>
              </w:rPr>
              <w:t xml:space="preserve"> Facilities</w:t>
            </w:r>
            <w:r>
              <w:rPr>
                <w:rFonts w:ascii="Calibri" w:eastAsia="Times New Roman" w:hAnsi="Calibri" w:cs="Times New Roman"/>
                <w:color w:val="000000"/>
              </w:rPr>
              <w:t xml:space="preserve"> </w:t>
            </w:r>
          </w:p>
        </w:tc>
        <w:tc>
          <w:tcPr>
            <w:tcW w:w="31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 xml:space="preserve">SHIFT </w:t>
            </w:r>
            <w:r w:rsidRPr="00511686">
              <w:rPr>
                <w:rFonts w:ascii="Calibri" w:eastAsia="Times New Roman" w:hAnsi="Calibri" w:cs="Times New Roman"/>
                <w:color w:val="000000"/>
                <w:sz w:val="16"/>
                <w:szCs w:val="16"/>
              </w:rPr>
              <w:t>(if applicable)</w:t>
            </w:r>
            <w:r w:rsidRPr="00511686">
              <w:rPr>
                <w:rFonts w:ascii="Calibri" w:eastAsia="Times New Roman" w:hAnsi="Calibri" w:cs="Times New Roman"/>
                <w:color w:val="000000"/>
              </w:rPr>
              <w:t>:</w:t>
            </w:r>
            <w:r w:rsidR="0058789E">
              <w:rPr>
                <w:rFonts w:ascii="Calibri" w:eastAsia="Times New Roman" w:hAnsi="Calibri" w:cs="Times New Roman"/>
                <w:color w:val="000000"/>
              </w:rPr>
              <w:t xml:space="preserve"> </w:t>
            </w:r>
          </w:p>
        </w:tc>
        <w:tc>
          <w:tcPr>
            <w:tcW w:w="3363"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APPROVED BY:</w:t>
            </w:r>
          </w:p>
        </w:tc>
      </w:tr>
      <w:tr w:rsidR="00511686" w:rsidRPr="00511686" w:rsidTr="002122A6">
        <w:trPr>
          <w:trHeight w:val="603"/>
        </w:trPr>
        <w:tc>
          <w:tcPr>
            <w:tcW w:w="14525" w:type="dxa"/>
            <w:gridSpan w:val="8"/>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PERSONAL PROTECTIVE EQUIPMENT:</w:t>
            </w:r>
            <w:r w:rsidR="0058789E">
              <w:rPr>
                <w:rFonts w:ascii="Calibri" w:eastAsia="Times New Roman" w:hAnsi="Calibri" w:cs="Times New Roman"/>
                <w:color w:val="000000"/>
              </w:rPr>
              <w:t xml:space="preserve"> </w:t>
            </w:r>
            <w:r w:rsidR="00CE2BFB">
              <w:rPr>
                <w:rFonts w:ascii="Calibri" w:eastAsia="Times New Roman" w:hAnsi="Calibri" w:cs="Times New Roman"/>
                <w:color w:val="000000"/>
              </w:rPr>
              <w:t>Safety Glasses, Face Shield, Chemical Gloves, Safety Shoes, Battery Lifting Device</w:t>
            </w:r>
          </w:p>
        </w:tc>
      </w:tr>
      <w:tr w:rsidR="00511686" w:rsidRPr="00511686" w:rsidTr="002122A6">
        <w:trPr>
          <w:trHeight w:val="603"/>
        </w:trPr>
        <w:tc>
          <w:tcPr>
            <w:tcW w:w="14525" w:type="dxa"/>
            <w:gridSpan w:val="8"/>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TRAINING REQUIREMENTS:</w:t>
            </w:r>
            <w:r>
              <w:rPr>
                <w:rFonts w:ascii="Calibri" w:eastAsia="Times New Roman" w:hAnsi="Calibri" w:cs="Times New Roman"/>
                <w:color w:val="000000"/>
              </w:rPr>
              <w:t xml:space="preserve"> </w:t>
            </w:r>
          </w:p>
        </w:tc>
      </w:tr>
      <w:tr w:rsidR="002122A6" w:rsidRPr="00511686" w:rsidTr="002122A6">
        <w:trPr>
          <w:trHeight w:val="603"/>
        </w:trPr>
        <w:tc>
          <w:tcPr>
            <w:tcW w:w="46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JOB STEPS</w:t>
            </w:r>
          </w:p>
        </w:tc>
        <w:tc>
          <w:tcPr>
            <w:tcW w:w="4942" w:type="dxa"/>
            <w:gridSpan w:val="2"/>
            <w:tcBorders>
              <w:top w:val="single" w:sz="4" w:space="0" w:color="auto"/>
              <w:left w:val="nil"/>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POTENTIAL HAZARDS</w:t>
            </w:r>
          </w:p>
        </w:tc>
        <w:tc>
          <w:tcPr>
            <w:tcW w:w="4923" w:type="dxa"/>
            <w:gridSpan w:val="3"/>
            <w:tcBorders>
              <w:top w:val="single" w:sz="4" w:space="0" w:color="auto"/>
              <w:left w:val="nil"/>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ACTION/PROCEDURE TO CONTROL OR ELIMINATE</w:t>
            </w:r>
          </w:p>
        </w:tc>
      </w:tr>
      <w:tr w:rsidR="002122A6" w:rsidRPr="00511686" w:rsidTr="002122A6">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1</w:t>
            </w:r>
          </w:p>
        </w:tc>
        <w:tc>
          <w:tcPr>
            <w:tcW w:w="4254" w:type="dxa"/>
            <w:gridSpan w:val="2"/>
            <w:tcBorders>
              <w:top w:val="single" w:sz="4" w:space="0" w:color="auto"/>
              <w:left w:val="nil"/>
              <w:bottom w:val="single" w:sz="4" w:space="0" w:color="auto"/>
              <w:right w:val="single" w:sz="4" w:space="0" w:color="000000"/>
            </w:tcBorders>
            <w:shd w:val="clear" w:color="auto" w:fill="auto"/>
            <w:hideMark/>
          </w:tcPr>
          <w:p w:rsid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Remove battery from vehicle</w:t>
            </w:r>
          </w:p>
          <w:p w:rsidR="00CE2BFB"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Remove grounded cable first</w:t>
            </w:r>
          </w:p>
          <w:p w:rsidR="00CE2BFB"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Don’t touch both terminals with wrench at the same time</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CE2BFB"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Explosive Gas</w:t>
            </w:r>
            <w:r w:rsidR="00C557DA">
              <w:rPr>
                <w:rFonts w:ascii="Calibri" w:eastAsia="Times New Roman" w:hAnsi="Calibri" w:cs="Times New Roman"/>
                <w:color w:val="000000"/>
              </w:rPr>
              <w:t xml:space="preserve">, Chemical Burns, </w:t>
            </w:r>
            <w:r>
              <w:rPr>
                <w:rFonts w:ascii="Calibri" w:eastAsia="Times New Roman" w:hAnsi="Calibri" w:cs="Times New Roman"/>
                <w:color w:val="000000"/>
              </w:rPr>
              <w:t>Acid Contamination</w:t>
            </w:r>
            <w:r w:rsidR="00C557DA">
              <w:rPr>
                <w:rFonts w:ascii="Calibri" w:eastAsia="Times New Roman" w:hAnsi="Calibri" w:cs="Times New Roman"/>
                <w:color w:val="000000"/>
              </w:rPr>
              <w:t xml:space="preserve">, </w:t>
            </w:r>
            <w:r>
              <w:rPr>
                <w:rFonts w:ascii="Calibri" w:eastAsia="Times New Roman" w:hAnsi="Calibri" w:cs="Times New Roman"/>
                <w:color w:val="000000"/>
              </w:rPr>
              <w:t>Dropping Battery on Foot</w:t>
            </w:r>
          </w:p>
        </w:tc>
        <w:tc>
          <w:tcPr>
            <w:tcW w:w="4923"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Put battery in well ventilated area, wear PPE, Check battery for leakage, and wash hands after.</w:t>
            </w:r>
          </w:p>
        </w:tc>
      </w:tr>
      <w:tr w:rsidR="002122A6" w:rsidRPr="00511686" w:rsidTr="002122A6">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2</w:t>
            </w:r>
          </w:p>
        </w:tc>
        <w:tc>
          <w:tcPr>
            <w:tcW w:w="4254"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Change battery- use battery charger in strict accordance with manufacturer’s instructions</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CE2BFB"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Explosive Gas, Battery Explosion</w:t>
            </w:r>
            <w:r w:rsidR="00C557DA">
              <w:rPr>
                <w:rFonts w:ascii="Calibri" w:eastAsia="Times New Roman" w:hAnsi="Calibri" w:cs="Times New Roman"/>
                <w:color w:val="000000"/>
              </w:rPr>
              <w:t xml:space="preserve">, Chemical Burns, </w:t>
            </w:r>
            <w:r>
              <w:rPr>
                <w:rFonts w:ascii="Calibri" w:eastAsia="Times New Roman" w:hAnsi="Calibri" w:cs="Times New Roman"/>
                <w:color w:val="000000"/>
              </w:rPr>
              <w:t xml:space="preserve">Electrocution </w:t>
            </w:r>
          </w:p>
        </w:tc>
        <w:tc>
          <w:tcPr>
            <w:tcW w:w="4923"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Don’t smoke or cause flame in area. Wear safety glasses, face shield, coveralls, and chemical gloves. Make sure charging area is clean and dry.</w:t>
            </w:r>
          </w:p>
        </w:tc>
      </w:tr>
      <w:tr w:rsidR="002122A6" w:rsidRPr="00511686" w:rsidTr="002122A6">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3</w:t>
            </w:r>
          </w:p>
        </w:tc>
        <w:tc>
          <w:tcPr>
            <w:tcW w:w="4254"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Disconnect Battery</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Explosiv</w:t>
            </w:r>
            <w:r w:rsidR="00C557DA">
              <w:rPr>
                <w:rFonts w:ascii="Calibri" w:eastAsia="Times New Roman" w:hAnsi="Calibri" w:cs="Times New Roman"/>
                <w:color w:val="000000"/>
              </w:rPr>
              <w:t>e Gasses, Chemical Burns, Acid C</w:t>
            </w:r>
            <w:r>
              <w:rPr>
                <w:rFonts w:ascii="Calibri" w:eastAsia="Times New Roman" w:hAnsi="Calibri" w:cs="Times New Roman"/>
                <w:color w:val="000000"/>
              </w:rPr>
              <w:t>on</w:t>
            </w:r>
            <w:r w:rsidR="00C557DA">
              <w:rPr>
                <w:rFonts w:ascii="Calibri" w:eastAsia="Times New Roman" w:hAnsi="Calibri" w:cs="Times New Roman"/>
                <w:color w:val="000000"/>
              </w:rPr>
              <w:t>tamination, Battery Explosion, E</w:t>
            </w:r>
            <w:r>
              <w:rPr>
                <w:rFonts w:ascii="Calibri" w:eastAsia="Times New Roman" w:hAnsi="Calibri" w:cs="Times New Roman"/>
                <w:color w:val="000000"/>
              </w:rPr>
              <w:t xml:space="preserve">lectrocution </w:t>
            </w:r>
          </w:p>
        </w:tc>
        <w:tc>
          <w:tcPr>
            <w:tcW w:w="4923"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Don’t smoke wear PPE follow </w:t>
            </w:r>
            <w:proofErr w:type="gramStart"/>
            <w:r>
              <w:rPr>
                <w:rFonts w:ascii="Calibri" w:eastAsia="Times New Roman" w:hAnsi="Calibri" w:cs="Times New Roman"/>
                <w:color w:val="000000"/>
              </w:rPr>
              <w:t>chargers</w:t>
            </w:r>
            <w:proofErr w:type="gramEnd"/>
            <w:r>
              <w:rPr>
                <w:rFonts w:ascii="Calibri" w:eastAsia="Times New Roman" w:hAnsi="Calibri" w:cs="Times New Roman"/>
                <w:color w:val="000000"/>
              </w:rPr>
              <w:t xml:space="preserve"> directions closely.</w:t>
            </w:r>
          </w:p>
        </w:tc>
      </w:tr>
      <w:tr w:rsidR="002122A6" w:rsidRPr="00511686" w:rsidTr="002122A6">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4</w:t>
            </w:r>
          </w:p>
        </w:tc>
        <w:tc>
          <w:tcPr>
            <w:tcW w:w="4254"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Test Battery- follow battery testers directions closely</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C557DA"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Explosive gas, Acid C</w:t>
            </w:r>
            <w:r w:rsidR="00CE2BFB">
              <w:rPr>
                <w:rFonts w:ascii="Calibri" w:eastAsia="Times New Roman" w:hAnsi="Calibri" w:cs="Times New Roman"/>
                <w:color w:val="000000"/>
              </w:rPr>
              <w:t>ontami</w:t>
            </w:r>
            <w:r>
              <w:rPr>
                <w:rFonts w:ascii="Calibri" w:eastAsia="Times New Roman" w:hAnsi="Calibri" w:cs="Times New Roman"/>
                <w:color w:val="000000"/>
              </w:rPr>
              <w:t>nation, Battery Explosion, Back I</w:t>
            </w:r>
            <w:r w:rsidR="00CE2BFB">
              <w:rPr>
                <w:rFonts w:ascii="Calibri" w:eastAsia="Times New Roman" w:hAnsi="Calibri" w:cs="Times New Roman"/>
                <w:color w:val="000000"/>
              </w:rPr>
              <w:t>njury</w:t>
            </w:r>
          </w:p>
        </w:tc>
        <w:tc>
          <w:tcPr>
            <w:tcW w:w="4923"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Work in well ventilated area. Wear PPE, use battery lifting device.</w:t>
            </w:r>
          </w:p>
        </w:tc>
      </w:tr>
      <w:tr w:rsidR="002122A6" w:rsidRPr="00511686" w:rsidTr="002122A6">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2122A6" w:rsidP="002122A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4254" w:type="dxa"/>
            <w:gridSpan w:val="2"/>
            <w:tcBorders>
              <w:top w:val="single" w:sz="4" w:space="0" w:color="auto"/>
              <w:left w:val="nil"/>
              <w:bottom w:val="single" w:sz="4" w:space="0" w:color="auto"/>
              <w:right w:val="single" w:sz="4" w:space="0" w:color="000000"/>
            </w:tcBorders>
            <w:shd w:val="clear" w:color="auto" w:fill="auto"/>
            <w:hideMark/>
          </w:tcPr>
          <w:p w:rsidR="00511686" w:rsidRPr="00CE2BFB" w:rsidRDefault="00CE2BFB" w:rsidP="002122A6">
            <w:pPr>
              <w:spacing w:after="0" w:line="240" w:lineRule="auto"/>
              <w:rPr>
                <w:rFonts w:ascii="Calibri" w:eastAsia="Times New Roman" w:hAnsi="Calibri" w:cs="Times New Roman"/>
                <w:color w:val="000000"/>
                <w:sz w:val="20"/>
                <w:szCs w:val="20"/>
              </w:rPr>
            </w:pPr>
            <w:r w:rsidRPr="00CE2BFB">
              <w:rPr>
                <w:rFonts w:ascii="Calibri" w:eastAsia="Times New Roman" w:hAnsi="Calibri" w:cs="Times New Roman"/>
                <w:color w:val="000000"/>
                <w:sz w:val="20"/>
                <w:szCs w:val="20"/>
              </w:rPr>
              <w:t xml:space="preserve">Install battery in vehicle. Use battery lifting device. Keep battery upright. Insure all power is off in vehicle. Connect positive cable first. Secure battery with approved battery </w:t>
            </w:r>
            <w:proofErr w:type="gramStart"/>
            <w:r w:rsidRPr="00CE2BFB">
              <w:rPr>
                <w:rFonts w:ascii="Calibri" w:eastAsia="Times New Roman" w:hAnsi="Calibri" w:cs="Times New Roman"/>
                <w:color w:val="000000"/>
                <w:sz w:val="20"/>
                <w:szCs w:val="20"/>
              </w:rPr>
              <w:t>hold</w:t>
            </w:r>
            <w:proofErr w:type="gramEnd"/>
            <w:r w:rsidRPr="00CE2BFB">
              <w:rPr>
                <w:rFonts w:ascii="Calibri" w:eastAsia="Times New Roman" w:hAnsi="Calibri" w:cs="Times New Roman"/>
                <w:color w:val="000000"/>
                <w:sz w:val="20"/>
                <w:szCs w:val="20"/>
              </w:rPr>
              <w:t xml:space="preserve"> down. Wash hands after handl</w:t>
            </w:r>
            <w:r>
              <w:rPr>
                <w:rFonts w:ascii="Calibri" w:eastAsia="Times New Roman" w:hAnsi="Calibri" w:cs="Times New Roman"/>
                <w:color w:val="000000"/>
                <w:sz w:val="20"/>
                <w:szCs w:val="20"/>
              </w:rPr>
              <w:t>ing battery.</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CE2BFB" w:rsidRDefault="00CE2BFB"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Explosive gas, Chemical Burns, Acid Contamination, Battery Explosion, Back Injury</w:t>
            </w:r>
          </w:p>
          <w:p w:rsidR="00CE2BFB" w:rsidRPr="00511686" w:rsidRDefault="00CE2BFB" w:rsidP="002122A6">
            <w:pPr>
              <w:spacing w:after="0" w:line="240" w:lineRule="auto"/>
              <w:rPr>
                <w:rFonts w:ascii="Calibri" w:eastAsia="Times New Roman" w:hAnsi="Calibri" w:cs="Times New Roman"/>
                <w:color w:val="000000"/>
              </w:rPr>
            </w:pPr>
          </w:p>
        </w:tc>
        <w:tc>
          <w:tcPr>
            <w:tcW w:w="4923"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C557DA"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Work in well ventilated area. Wear PPE. Don’t smoke or cause flame. Don’t allow metal tool to touch both posts at the same time. Connect positive cable first, use approved batter lifting device.</w:t>
            </w:r>
          </w:p>
        </w:tc>
      </w:tr>
    </w:tbl>
    <w:p w:rsidR="001534C5" w:rsidRDefault="002122A6">
      <w:r>
        <w:rPr>
          <w:noProof/>
        </w:rPr>
        <mc:AlternateContent>
          <mc:Choice Requires="wps">
            <w:drawing>
              <wp:anchor distT="0" distB="0" distL="114300" distR="114300" simplePos="0" relativeHeight="251660288" behindDoc="0" locked="0" layoutInCell="1" allowOverlap="1" wp14:anchorId="1E21A0B7" wp14:editId="0B1F4E0C">
                <wp:simplePos x="0" y="0"/>
                <wp:positionH relativeFrom="column">
                  <wp:posOffset>2535382</wp:posOffset>
                </wp:positionH>
                <wp:positionV relativeFrom="paragraph">
                  <wp:posOffset>-148442</wp:posOffset>
                </wp:positionV>
                <wp:extent cx="5403273" cy="52251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3273" cy="522515"/>
                        </a:xfrm>
                        <a:prstGeom prst="rect">
                          <a:avLst/>
                        </a:prstGeom>
                        <a:noFill/>
                        <a:ln>
                          <a:noFill/>
                        </a:ln>
                        <a:effectLst/>
                      </wps:spPr>
                      <wps:txbx>
                        <w:txbxContent>
                          <w:p w:rsidR="002122A6" w:rsidRPr="002122A6" w:rsidRDefault="002122A6" w:rsidP="002122A6">
                            <w:pPr>
                              <w:jc w:val="cente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2A6">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Safety Analysis</w:t>
                            </w:r>
                            <w: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1A0B7" id="_x0000_t202" coordsize="21600,21600" o:spt="202" path="m,l,21600r21600,l21600,xe">
                <v:stroke joinstyle="miter"/>
                <v:path gradientshapeok="t" o:connecttype="rect"/>
              </v:shapetype>
              <v:shape id="Text Box 1" o:spid="_x0000_s1026" type="#_x0000_t202" style="position:absolute;margin-left:199.65pt;margin-top:-11.7pt;width:425.45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" filled="f" stroked="f">
                <v:textbox>
                  <w:txbxContent>
                    <w:p w:rsidR="002122A6" w:rsidRPr="002122A6" w:rsidRDefault="002122A6" w:rsidP="002122A6">
                      <w:pPr>
                        <w:jc w:val="cente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2A6">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Safety Analysis</w:t>
                      </w:r>
                      <w: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w:t>
                      </w:r>
                    </w:p>
                  </w:txbxContent>
                </v:textbox>
              </v:shape>
            </w:pict>
          </mc:Fallback>
        </mc:AlternateContent>
      </w:r>
      <w:r w:rsidR="009764CE">
        <w:rPr>
          <w:noProof/>
        </w:rPr>
        <w:drawing>
          <wp:inline distT="0" distB="0" distL="0" distR="0">
            <wp:extent cx="2063750" cy="597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y-Wordmark-full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678" cy="607248"/>
                    </a:xfrm>
                    <a:prstGeom prst="rect">
                      <a:avLst/>
                    </a:prstGeom>
                  </pic:spPr>
                </pic:pic>
              </a:graphicData>
            </a:graphic>
          </wp:inline>
        </w:drawing>
      </w:r>
    </w:p>
    <w:sectPr w:rsidR="001534C5" w:rsidSect="0051168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737" w:rsidRDefault="009B5737" w:rsidP="00511686">
      <w:pPr>
        <w:spacing w:after="0" w:line="240" w:lineRule="auto"/>
      </w:pPr>
      <w:r>
        <w:separator/>
      </w:r>
    </w:p>
  </w:endnote>
  <w:endnote w:type="continuationSeparator" w:id="0">
    <w:p w:rsidR="009B5737" w:rsidRDefault="009B5737" w:rsidP="0051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737" w:rsidRDefault="009B5737" w:rsidP="00511686">
      <w:pPr>
        <w:spacing w:after="0" w:line="240" w:lineRule="auto"/>
      </w:pPr>
      <w:r>
        <w:separator/>
      </w:r>
    </w:p>
  </w:footnote>
  <w:footnote w:type="continuationSeparator" w:id="0">
    <w:p w:rsidR="009B5737" w:rsidRDefault="009B5737" w:rsidP="00511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86"/>
    <w:rsid w:val="002122A6"/>
    <w:rsid w:val="00340528"/>
    <w:rsid w:val="00511686"/>
    <w:rsid w:val="0058789E"/>
    <w:rsid w:val="007A5EFD"/>
    <w:rsid w:val="0093534C"/>
    <w:rsid w:val="009764CE"/>
    <w:rsid w:val="009B5737"/>
    <w:rsid w:val="00C557DA"/>
    <w:rsid w:val="00CD7BA9"/>
    <w:rsid w:val="00CE2BFB"/>
    <w:rsid w:val="00DB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C0787-512E-4545-97F8-D63EFC5E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6"/>
  </w:style>
  <w:style w:type="paragraph" w:styleId="Footer">
    <w:name w:val="footer"/>
    <w:basedOn w:val="Normal"/>
    <w:link w:val="FooterChar"/>
    <w:uiPriority w:val="99"/>
    <w:unhideWhenUsed/>
    <w:rsid w:val="00511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33258">
      <w:bodyDiv w:val="1"/>
      <w:marLeft w:val="0"/>
      <w:marRight w:val="0"/>
      <w:marTop w:val="0"/>
      <w:marBottom w:val="0"/>
      <w:divBdr>
        <w:top w:val="none" w:sz="0" w:space="0" w:color="auto"/>
        <w:left w:val="none" w:sz="0" w:space="0" w:color="auto"/>
        <w:bottom w:val="none" w:sz="0" w:space="0" w:color="auto"/>
        <w:right w:val="none" w:sz="0" w:space="0" w:color="auto"/>
      </w:divBdr>
    </w:div>
    <w:div w:id="211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9BA75-2968-4586-AAEB-94D78238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SafetyAid</dc:creator>
  <cp:keywords/>
  <dc:description/>
  <cp:lastModifiedBy>Facilities Management Aid</cp:lastModifiedBy>
  <cp:revision>2</cp:revision>
  <dcterms:created xsi:type="dcterms:W3CDTF">2020-12-11T21:19:00Z</dcterms:created>
  <dcterms:modified xsi:type="dcterms:W3CDTF">2020-12-11T21:19:00Z</dcterms:modified>
</cp:coreProperties>
</file>